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9FA" w:rsidRPr="000939FA" w:rsidRDefault="000939FA" w:rsidP="000939FA">
      <w:pPr>
        <w:jc w:val="center"/>
        <w:rPr>
          <w:b/>
          <w:bCs/>
          <w:sz w:val="32"/>
          <w:szCs w:val="32"/>
        </w:rPr>
      </w:pPr>
      <w:r w:rsidRPr="000939FA">
        <w:rPr>
          <w:rFonts w:hint="eastAsia"/>
          <w:b/>
          <w:bCs/>
          <w:sz w:val="32"/>
          <w:szCs w:val="32"/>
        </w:rPr>
        <w:t>课题组成员培训学习记录</w:t>
      </w:r>
    </w:p>
    <w:tbl>
      <w:tblPr>
        <w:tblStyle w:val="a3"/>
        <w:tblpPr w:leftFromText="180" w:rightFromText="180" w:vertAnchor="page" w:horzAnchor="margin" w:tblpY="2281"/>
        <w:tblOverlap w:val="never"/>
        <w:tblW w:w="8414" w:type="dxa"/>
        <w:tblLayout w:type="fixed"/>
        <w:tblLook w:val="04A0"/>
      </w:tblPr>
      <w:tblGrid>
        <w:gridCol w:w="1242"/>
        <w:gridCol w:w="1546"/>
        <w:gridCol w:w="1148"/>
        <w:gridCol w:w="1417"/>
        <w:gridCol w:w="3061"/>
      </w:tblGrid>
      <w:tr w:rsidR="000939FA" w:rsidTr="0039404A">
        <w:tc>
          <w:tcPr>
            <w:tcW w:w="1242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546" w:type="dxa"/>
          </w:tcPr>
          <w:p w:rsidR="000939FA" w:rsidRDefault="000939FA" w:rsidP="00B134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2018.</w:t>
            </w:r>
            <w:r w:rsidR="00CB2A68">
              <w:rPr>
                <w:rFonts w:hint="eastAsia"/>
                <w:sz w:val="28"/>
                <w:szCs w:val="28"/>
              </w:rPr>
              <w:t>10.</w:t>
            </w:r>
            <w:r w:rsidR="00C4267F">
              <w:rPr>
                <w:rFonts w:hint="eastAsia"/>
                <w:sz w:val="28"/>
                <w:szCs w:val="28"/>
              </w:rPr>
              <w:t>30</w:t>
            </w:r>
          </w:p>
        </w:tc>
        <w:tc>
          <w:tcPr>
            <w:tcW w:w="1148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主题</w:t>
            </w:r>
          </w:p>
        </w:tc>
        <w:tc>
          <w:tcPr>
            <w:tcW w:w="4478" w:type="dxa"/>
            <w:gridSpan w:val="2"/>
          </w:tcPr>
          <w:p w:rsidR="000939FA" w:rsidRDefault="00C4267F" w:rsidP="00CB2A6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课题研究操作实务例谈</w:t>
            </w:r>
          </w:p>
        </w:tc>
      </w:tr>
      <w:tr w:rsidR="000939FA" w:rsidTr="0039404A">
        <w:tc>
          <w:tcPr>
            <w:tcW w:w="1242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主持人</w:t>
            </w:r>
          </w:p>
        </w:tc>
        <w:tc>
          <w:tcPr>
            <w:tcW w:w="1546" w:type="dxa"/>
          </w:tcPr>
          <w:p w:rsidR="000939FA" w:rsidRDefault="00C4267F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李子震</w:t>
            </w:r>
          </w:p>
        </w:tc>
        <w:tc>
          <w:tcPr>
            <w:tcW w:w="1148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主讲人</w:t>
            </w:r>
          </w:p>
        </w:tc>
        <w:tc>
          <w:tcPr>
            <w:tcW w:w="4478" w:type="dxa"/>
            <w:gridSpan w:val="2"/>
          </w:tcPr>
          <w:p w:rsidR="000939FA" w:rsidRDefault="00C4267F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李子震</w:t>
            </w:r>
          </w:p>
        </w:tc>
      </w:tr>
      <w:tr w:rsidR="000939FA" w:rsidTr="0039404A">
        <w:tc>
          <w:tcPr>
            <w:tcW w:w="1242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694" w:type="dxa"/>
            <w:gridSpan w:val="2"/>
          </w:tcPr>
          <w:p w:rsidR="000939FA" w:rsidRDefault="0039404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  <w:r>
              <w:rPr>
                <w:rFonts w:hint="eastAsia"/>
                <w:sz w:val="28"/>
                <w:szCs w:val="28"/>
              </w:rPr>
              <w:t>楼电教室</w:t>
            </w:r>
          </w:p>
        </w:tc>
        <w:tc>
          <w:tcPr>
            <w:tcW w:w="1417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参会人数</w:t>
            </w:r>
          </w:p>
        </w:tc>
        <w:tc>
          <w:tcPr>
            <w:tcW w:w="3061" w:type="dxa"/>
          </w:tcPr>
          <w:p w:rsidR="000939FA" w:rsidRDefault="00C4267F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所有</w:t>
            </w:r>
            <w:r w:rsidR="0039404A">
              <w:rPr>
                <w:rFonts w:hint="eastAsia"/>
                <w:sz w:val="28"/>
                <w:szCs w:val="28"/>
              </w:rPr>
              <w:t>青骨干</w:t>
            </w:r>
          </w:p>
        </w:tc>
      </w:tr>
      <w:tr w:rsidR="000939FA" w:rsidTr="00CB2A68">
        <w:trPr>
          <w:trHeight w:val="8641"/>
        </w:trPr>
        <w:tc>
          <w:tcPr>
            <w:tcW w:w="1242" w:type="dxa"/>
          </w:tcPr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内容</w:t>
            </w:r>
          </w:p>
        </w:tc>
        <w:tc>
          <w:tcPr>
            <w:tcW w:w="7172" w:type="dxa"/>
            <w:gridSpan w:val="4"/>
          </w:tcPr>
          <w:p w:rsidR="0039404A" w:rsidRDefault="00C4267F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【一、为何研究课题】</w:t>
            </w:r>
          </w:p>
          <w:p w:rsidR="00C4267F" w:rsidRDefault="00C4267F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一、研究的意义</w:t>
            </w:r>
          </w:p>
          <w:p w:rsidR="00C4267F" w:rsidRDefault="00C4267F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</w:t>
            </w:r>
            <w:r>
              <w:rPr>
                <w:rFonts w:hint="eastAsia"/>
                <w:sz w:val="28"/>
                <w:szCs w:val="28"/>
              </w:rPr>
              <w:t>发现规律；</w:t>
            </w:r>
            <w:r>
              <w:rPr>
                <w:rFonts w:hint="eastAsia"/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>改进工作；</w:t>
            </w:r>
            <w:r>
              <w:rPr>
                <w:rFonts w:hint="eastAsia"/>
                <w:sz w:val="28"/>
                <w:szCs w:val="28"/>
              </w:rPr>
              <w:t>3.</w:t>
            </w:r>
            <w:r>
              <w:rPr>
                <w:rFonts w:hint="eastAsia"/>
                <w:sz w:val="28"/>
                <w:szCs w:val="28"/>
              </w:rPr>
              <w:t>提高自我</w:t>
            </w:r>
          </w:p>
          <w:p w:rsidR="00C4267F" w:rsidRDefault="00C4267F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教师个人发展的途径：学习、课题研究、论文写作、做好规划、教学实现＋反思</w:t>
            </w:r>
          </w:p>
          <w:p w:rsidR="00C4267F" w:rsidRDefault="00C4267F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【二、课题研究的来源】</w:t>
            </w:r>
          </w:p>
          <w:p w:rsidR="00C4267F" w:rsidRDefault="00C4267F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一、课题类型：横向课题和纵向课题</w:t>
            </w:r>
          </w:p>
          <w:p w:rsidR="00C4267F" w:rsidRDefault="00C4267F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</w:t>
            </w:r>
            <w:r>
              <w:rPr>
                <w:rFonts w:hint="eastAsia"/>
                <w:sz w:val="28"/>
                <w:szCs w:val="28"/>
              </w:rPr>
              <w:t>政府主管部门发布的课题</w:t>
            </w:r>
          </w:p>
          <w:p w:rsidR="00C4267F" w:rsidRDefault="00C4267F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>非政府主管部门发布的课题</w:t>
            </w:r>
          </w:p>
          <w:p w:rsidR="00C4267F" w:rsidRDefault="00C4267F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二、课题从何而来</w:t>
            </w:r>
          </w:p>
          <w:p w:rsidR="00C4267F" w:rsidRDefault="00C4267F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职业学校教育研究问题的选择：真问题是研究能力范围内的和日常问题让建构的问题</w:t>
            </w:r>
          </w:p>
          <w:p w:rsidR="00C4267F" w:rsidRDefault="00C4267F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三、如何寻找问题</w:t>
            </w:r>
          </w:p>
          <w:p w:rsidR="00C4267F" w:rsidRDefault="00C4267F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“四从、四有”出发</w:t>
            </w:r>
          </w:p>
          <w:p w:rsidR="00C4267F" w:rsidRDefault="00C4267F" w:rsidP="0039404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【三、课题的申报】</w:t>
            </w:r>
          </w:p>
          <w:p w:rsidR="00C4267F" w:rsidRDefault="00C4267F" w:rsidP="0039404A">
            <w:pPr>
              <w:rPr>
                <w:sz w:val="28"/>
                <w:szCs w:val="28"/>
              </w:rPr>
            </w:pPr>
          </w:p>
        </w:tc>
      </w:tr>
      <w:tr w:rsidR="000939FA" w:rsidTr="00CB2A68">
        <w:trPr>
          <w:trHeight w:val="5769"/>
        </w:trPr>
        <w:tc>
          <w:tcPr>
            <w:tcW w:w="1242" w:type="dxa"/>
          </w:tcPr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</w:t>
            </w: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收获</w:t>
            </w:r>
          </w:p>
        </w:tc>
        <w:tc>
          <w:tcPr>
            <w:tcW w:w="7172" w:type="dxa"/>
            <w:gridSpan w:val="4"/>
          </w:tcPr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C4267F" w:rsidP="000939F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李主任关于《课题研究操作实务例谈》讲解，有理论有实例，让我对课题有了更加深刻的了解。尤其是如何选择一个课题，遵循“四从、四有”原则。以及对于新手的我们，可以从简单的校本课题开始。</w:t>
            </w:r>
            <w:r w:rsidR="005102F6">
              <w:rPr>
                <w:rFonts w:hint="eastAsia"/>
                <w:sz w:val="28"/>
                <w:szCs w:val="28"/>
              </w:rPr>
              <w:t>还有如何写开题报告，课题的论证、资料的收集等等，都举了很多例子给我们听。真正的理论联系实际，让我们听的不是那么苍白无力，而是有参考。收获多多。李主任对课题的研究申报可以说是花了很大的经历研究，真正是用着匠心筑人。非常感谢他！</w:t>
            </w: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ind w:firstLineChars="1600" w:firstLine="4480"/>
              <w:rPr>
                <w:rFonts w:hint="eastAsia"/>
                <w:sz w:val="28"/>
                <w:szCs w:val="28"/>
              </w:rPr>
            </w:pPr>
          </w:p>
          <w:p w:rsidR="000939FA" w:rsidRDefault="000939FA" w:rsidP="000939FA">
            <w:pPr>
              <w:ind w:firstLineChars="1600" w:firstLine="44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签名：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戴治敏</w:t>
            </w:r>
          </w:p>
        </w:tc>
      </w:tr>
    </w:tbl>
    <w:p w:rsidR="000939FA" w:rsidRDefault="000939FA"/>
    <w:p w:rsidR="00290A96" w:rsidRDefault="00290A96" w:rsidP="000939FA">
      <w:pPr>
        <w:rPr>
          <w:b/>
          <w:bCs/>
          <w:sz w:val="36"/>
          <w:szCs w:val="36"/>
        </w:rPr>
      </w:pPr>
    </w:p>
    <w:sectPr w:rsidR="00290A96" w:rsidSect="00290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F541FC2"/>
    <w:rsid w:val="000939FA"/>
    <w:rsid w:val="00290A96"/>
    <w:rsid w:val="0039404A"/>
    <w:rsid w:val="005102F6"/>
    <w:rsid w:val="00B134CD"/>
    <w:rsid w:val="00C4267F"/>
    <w:rsid w:val="00CB2A68"/>
    <w:rsid w:val="00CF2E1C"/>
    <w:rsid w:val="00DE3E81"/>
    <w:rsid w:val="0C712A6F"/>
    <w:rsid w:val="14FD2304"/>
    <w:rsid w:val="3E07796F"/>
    <w:rsid w:val="3F541FC2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0A9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90A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qFormat/>
    <w:rsid w:val="000939FA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rsid w:val="000939FA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3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huahua</dc:creator>
  <cp:lastModifiedBy>Administrator</cp:lastModifiedBy>
  <cp:revision>2</cp:revision>
  <dcterms:created xsi:type="dcterms:W3CDTF">2018-10-30T13:00:00Z</dcterms:created>
  <dcterms:modified xsi:type="dcterms:W3CDTF">2018-10-30T13:00:00Z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